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A1" w:rsidRPr="00CE36D5" w:rsidRDefault="00CE36D5">
      <w:pPr>
        <w:jc w:val="center"/>
        <w:rPr>
          <w:rFonts w:ascii="Times New Roman" w:eastAsia="Century" w:hAnsi="Times New Roman" w:cs="Times New Roman"/>
          <w:b/>
          <w:sz w:val="28"/>
          <w:szCs w:val="28"/>
        </w:rPr>
      </w:pPr>
      <w:r w:rsidRPr="00CE36D5">
        <w:rPr>
          <w:rFonts w:ascii="Times New Roman" w:eastAsia="Calibri" w:hAnsi="Times New Roman" w:cs="Times New Roman"/>
          <w:b/>
          <w:sz w:val="28"/>
          <w:szCs w:val="28"/>
        </w:rPr>
        <w:t>Технический</w:t>
      </w:r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b/>
          <w:sz w:val="28"/>
          <w:szCs w:val="28"/>
        </w:rPr>
        <w:t>райдер</w:t>
      </w:r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«</w:t>
      </w:r>
      <w:proofErr w:type="spellStart"/>
      <w:r w:rsidRPr="00CE36D5">
        <w:rPr>
          <w:rFonts w:ascii="Times New Roman" w:eastAsia="Century" w:hAnsi="Times New Roman" w:cs="Times New Roman"/>
          <w:b/>
          <w:sz w:val="28"/>
          <w:szCs w:val="28"/>
        </w:rPr>
        <w:t>Joyful</w:t>
      </w:r>
      <w:proofErr w:type="spellEnd"/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entury" w:hAnsi="Times New Roman" w:cs="Times New Roman"/>
          <w:b/>
          <w:sz w:val="28"/>
          <w:szCs w:val="28"/>
        </w:rPr>
        <w:t>band</w:t>
      </w:r>
      <w:proofErr w:type="spellEnd"/>
      <w:r w:rsidRPr="00CE36D5">
        <w:rPr>
          <w:rFonts w:ascii="Times New Roman" w:eastAsia="Century" w:hAnsi="Times New Roman" w:cs="Times New Roman"/>
          <w:b/>
          <w:sz w:val="28"/>
          <w:szCs w:val="28"/>
        </w:rPr>
        <w:t>»</w:t>
      </w:r>
    </w:p>
    <w:p w:rsidR="00C305A1" w:rsidRPr="00CE36D5" w:rsidRDefault="00C305A1">
      <w:pPr>
        <w:jc w:val="both"/>
        <w:rPr>
          <w:rFonts w:ascii="Times New Roman" w:eastAsia="Century" w:hAnsi="Times New Roman" w:cs="Times New Roman"/>
          <w:sz w:val="28"/>
          <w:szCs w:val="28"/>
        </w:rPr>
      </w:pPr>
    </w:p>
    <w:p w:rsidR="00C305A1" w:rsidRPr="00CE36D5" w:rsidRDefault="00CE36D5">
      <w:pPr>
        <w:numPr>
          <w:ilvl w:val="0"/>
          <w:numId w:val="1"/>
        </w:numPr>
        <w:spacing w:line="240" w:lineRule="auto"/>
        <w:ind w:left="924" w:right="-142" w:hanging="78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PA SYSTEM:</w:t>
      </w:r>
    </w:p>
    <w:p w:rsidR="00C305A1" w:rsidRPr="00CE36D5" w:rsidRDefault="00CE36D5" w:rsidP="00CE36D5">
      <w:pPr>
        <w:spacing w:line="240" w:lineRule="auto"/>
        <w:ind w:left="924" w:right="-142" w:hanging="782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entury" w:hAnsi="Times New Roman" w:cs="Times New Roman"/>
          <w:sz w:val="28"/>
          <w:szCs w:val="28"/>
        </w:rPr>
        <w:t xml:space="preserve"> 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Портал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EV / HK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Audio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Dynacord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JBL 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Yamaha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NEXO (</w:t>
      </w:r>
      <w:r w:rsidRPr="00CE36D5">
        <w:rPr>
          <w:rFonts w:ascii="Times New Roman" w:eastAsia="Calibri" w:hAnsi="Times New Roman" w:cs="Times New Roman"/>
          <w:sz w:val="28"/>
          <w:szCs w:val="28"/>
        </w:rPr>
        <w:t>активные</w:t>
      </w:r>
      <w:r w:rsidRPr="00CE36D5">
        <w:rPr>
          <w:rFonts w:ascii="Times New Roman" w:eastAsia="Century" w:hAnsi="Times New Roman" w:cs="Times New Roman"/>
          <w:sz w:val="28"/>
          <w:szCs w:val="28"/>
        </w:rPr>
        <w:t>/</w:t>
      </w:r>
      <w:r w:rsidRPr="00CE36D5">
        <w:rPr>
          <w:rFonts w:ascii="Times New Roman" w:eastAsia="Calibri" w:hAnsi="Times New Roman" w:cs="Times New Roman"/>
          <w:sz w:val="28"/>
          <w:szCs w:val="28"/>
        </w:rPr>
        <w:t>с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усилителем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,   </w:t>
      </w:r>
      <w:r w:rsidRPr="00CE36D5">
        <w:rPr>
          <w:rFonts w:ascii="Times New Roman" w:eastAsia="Calibri" w:hAnsi="Times New Roman" w:cs="Times New Roman"/>
          <w:sz w:val="28"/>
          <w:szCs w:val="28"/>
        </w:rPr>
        <w:t>общая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мощность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3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кВт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),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коммутация</w:t>
      </w:r>
    </w:p>
    <w:p w:rsidR="00C305A1" w:rsidRPr="00CE36D5" w:rsidRDefault="00CE36D5">
      <w:pPr>
        <w:numPr>
          <w:ilvl w:val="0"/>
          <w:numId w:val="2"/>
        </w:numPr>
        <w:spacing w:line="240" w:lineRule="auto"/>
        <w:ind w:left="924" w:right="-142" w:hanging="78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FOH:</w:t>
      </w:r>
    </w:p>
    <w:p w:rsidR="00C305A1" w:rsidRPr="00CE36D5" w:rsidRDefault="00CE36D5">
      <w:pPr>
        <w:spacing w:line="240" w:lineRule="auto"/>
        <w:ind w:left="924" w:right="-142"/>
        <w:jc w:val="both"/>
        <w:rPr>
          <w:rFonts w:ascii="Times New Roman" w:eastAsia="Century" w:hAnsi="Times New Roman" w:cs="Times New Roman"/>
          <w:color w:val="FFFFFF"/>
          <w:sz w:val="28"/>
          <w:szCs w:val="28"/>
          <w:shd w:val="clear" w:color="auto" w:fill="000000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Микшерный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пульт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Soundcraft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Allen&amp;Heath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Midas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 (16-24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канала</w:t>
      </w:r>
      <w:proofErr w:type="gramStart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,</w:t>
      </w:r>
      <w:proofErr w:type="gramEnd"/>
      <w:r w:rsidRPr="00CE36D5">
        <w:rPr>
          <w:rFonts w:ascii="Times New Roman" w:eastAsia="Calibri" w:hAnsi="Times New Roman" w:cs="Times New Roman"/>
          <w:sz w:val="28"/>
          <w:szCs w:val="28"/>
        </w:rPr>
        <w:t>с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блоком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эффектов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) </w:t>
      </w:r>
    </w:p>
    <w:p w:rsidR="00C305A1" w:rsidRPr="00CE36D5" w:rsidRDefault="00CE36D5">
      <w:pPr>
        <w:numPr>
          <w:ilvl w:val="0"/>
          <w:numId w:val="3"/>
        </w:numPr>
        <w:spacing w:line="240" w:lineRule="auto"/>
        <w:ind w:left="924" w:right="-142" w:hanging="78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BACK LINE:</w:t>
      </w:r>
    </w:p>
    <w:p w:rsidR="00C305A1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М</w:t>
      </w:r>
      <w:r w:rsidRPr="00CE36D5">
        <w:rPr>
          <w:rFonts w:ascii="Times New Roman" w:eastAsia="Calibri" w:hAnsi="Times New Roman" w:cs="Times New Roman"/>
          <w:sz w:val="28"/>
          <w:szCs w:val="28"/>
        </w:rPr>
        <w:t>ониторы</w:t>
      </w:r>
      <w:r w:rsidRPr="00CE36D5">
        <w:rPr>
          <w:rFonts w:ascii="Times New Roman" w:eastAsia="Century" w:hAnsi="Times New Roman" w:cs="Times New Roman"/>
          <w:sz w:val="28"/>
          <w:szCs w:val="28"/>
        </w:rPr>
        <w:t>:</w:t>
      </w:r>
      <w:r w:rsidRPr="00CE36D5">
        <w:rPr>
          <w:rFonts w:ascii="Times New Roman" w:eastAsia="Calibri" w:hAnsi="Times New Roman" w:cs="Times New Roman"/>
          <w:sz w:val="28"/>
          <w:szCs w:val="28"/>
        </w:rPr>
        <w:t>3-5</w:t>
      </w:r>
      <w:r w:rsidRPr="00CE36D5">
        <w:rPr>
          <w:rFonts w:ascii="Times New Roman" w:eastAsia="Calibri" w:hAnsi="Times New Roman" w:cs="Times New Roman"/>
          <w:sz w:val="28"/>
          <w:szCs w:val="28"/>
        </w:rPr>
        <w:t xml:space="preserve"> независимых мониторных линий</w:t>
      </w:r>
    </w:p>
    <w:p w:rsidR="00C305A1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Гитарный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от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60 </w:t>
      </w:r>
      <w:r w:rsidRPr="00CE36D5">
        <w:rPr>
          <w:rFonts w:ascii="Times New Roman" w:eastAsia="Calibri" w:hAnsi="Times New Roman" w:cs="Times New Roman"/>
          <w:sz w:val="28"/>
          <w:szCs w:val="28"/>
        </w:rPr>
        <w:t>Ватт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(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Fender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VOX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Orange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Marshall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>),</w:t>
      </w:r>
      <w:r w:rsidRPr="00CE36D5">
        <w:rPr>
          <w:rFonts w:ascii="Times New Roman" w:eastAsia="Calibri" w:hAnsi="Times New Roman" w:cs="Times New Roman"/>
          <w:sz w:val="28"/>
          <w:szCs w:val="28"/>
        </w:rPr>
        <w:t>инструментальный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микрофон</w:t>
      </w:r>
    </w:p>
    <w:p w:rsidR="00CE36D5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Басовый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от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100 </w:t>
      </w:r>
      <w:r w:rsidRPr="00CE36D5">
        <w:rPr>
          <w:rFonts w:ascii="Times New Roman" w:eastAsia="Calibri" w:hAnsi="Times New Roman" w:cs="Times New Roman"/>
          <w:sz w:val="28"/>
          <w:szCs w:val="28"/>
        </w:rPr>
        <w:t>Ватт</w:t>
      </w:r>
      <w:r w:rsidRPr="00CE36D5">
        <w:rPr>
          <w:rFonts w:ascii="Times New Roman" w:eastAsia="Century" w:hAnsi="Times New Roman" w:cs="Times New Roman"/>
          <w:sz w:val="28"/>
          <w:szCs w:val="28"/>
        </w:rPr>
        <w:t>(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Mark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bass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Ampeg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Fender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>)</w:t>
      </w:r>
    </w:p>
    <w:p w:rsidR="00C305A1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entury" w:hAnsi="Times New Roman" w:cs="Times New Roman"/>
          <w:sz w:val="28"/>
          <w:szCs w:val="28"/>
          <w:lang w:val="en-US"/>
        </w:rPr>
      </w:pPr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 xml:space="preserve">4 </w:t>
      </w:r>
      <w:r w:rsidRPr="00CE36D5">
        <w:rPr>
          <w:rFonts w:ascii="Times New Roman" w:eastAsia="Calibri" w:hAnsi="Times New Roman" w:cs="Times New Roman"/>
          <w:sz w:val="28"/>
          <w:szCs w:val="28"/>
        </w:rPr>
        <w:t>вокальных</w:t>
      </w:r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микрофона</w:t>
      </w:r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(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Senheiser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 xml:space="preserve"> / Shure Beta 58a)  </w:t>
      </w:r>
    </w:p>
    <w:p w:rsidR="00CE36D5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Барабанная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alibri" w:hAnsi="Times New Roman" w:cs="Times New Roman"/>
          <w:sz w:val="28"/>
          <w:szCs w:val="28"/>
        </w:rPr>
        <w:t>установка</w:t>
      </w:r>
      <w:r w:rsidRPr="00CE36D5">
        <w:rPr>
          <w:rFonts w:ascii="Times New Roman" w:eastAsia="Century" w:hAnsi="Times New Roman" w:cs="Times New Roman"/>
          <w:sz w:val="28"/>
          <w:szCs w:val="28"/>
        </w:rPr>
        <w:t>:TAMA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DW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Yamaha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/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</w:rPr>
        <w:t>Sonor</w:t>
      </w:r>
      <w:proofErr w:type="spellEnd"/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I.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 xml:space="preserve"> бас-бочка</w:t>
      </w:r>
      <w:proofErr w:type="gramStart"/>
      <w:r w:rsidRPr="00CE36D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II.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 xml:space="preserve"> 2 альт-тома</w:t>
      </w:r>
      <w:proofErr w:type="gramStart"/>
      <w:r w:rsidRPr="00CE36D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E36D5">
        <w:rPr>
          <w:rFonts w:ascii="Times New Roman" w:eastAsia="Calibri" w:hAnsi="Times New Roman" w:cs="Times New Roman"/>
          <w:sz w:val="28"/>
          <w:szCs w:val="28"/>
        </w:rPr>
        <w:t xml:space="preserve"> напольный том ;</w:t>
      </w:r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III.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 xml:space="preserve">стойка под малый барабан, стойка </w:t>
      </w:r>
      <w:proofErr w:type="spellStart"/>
      <w:r w:rsidRPr="00CE36D5">
        <w:rPr>
          <w:rFonts w:ascii="Times New Roman" w:eastAsia="Calibri" w:hAnsi="Times New Roman" w:cs="Times New Roman"/>
          <w:sz w:val="28"/>
          <w:szCs w:val="28"/>
        </w:rPr>
        <w:t>Hi-Hat</w:t>
      </w:r>
      <w:proofErr w:type="spellEnd"/>
      <w:r w:rsidRPr="00CE36D5">
        <w:rPr>
          <w:rFonts w:ascii="Times New Roman" w:eastAsia="Calibri" w:hAnsi="Times New Roman" w:cs="Times New Roman"/>
          <w:sz w:val="28"/>
          <w:szCs w:val="28"/>
        </w:rPr>
        <w:t xml:space="preserve"> с замком, 3 стойки для тарелок; </w:t>
      </w:r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IV.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>стул винтовой, регулируемый по высоте, в рабочем состоянии;</w:t>
      </w:r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V.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>коврик под барабаны;</w:t>
      </w:r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VI.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>набор тарелок, педаль и малый барабан по договоренности;</w:t>
      </w:r>
    </w:p>
    <w:p w:rsidR="00CE36D5" w:rsidRPr="00CE36D5" w:rsidRDefault="00CE36D5" w:rsidP="00CE36D5">
      <w:p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VII.</w:t>
      </w:r>
      <w:r w:rsidRPr="00CE36D5">
        <w:rPr>
          <w:rFonts w:ascii="Times New Roman" w:eastAsia="Calibri" w:hAnsi="Times New Roman" w:cs="Times New Roman"/>
          <w:sz w:val="28"/>
          <w:szCs w:val="28"/>
        </w:rPr>
        <w:tab/>
        <w:t>набор микрофонов для озвучивания барабанной установк</w:t>
      </w:r>
      <w:proofErr w:type="gramStart"/>
      <w:r w:rsidRPr="00CE36D5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CE36D5">
        <w:rPr>
          <w:rFonts w:ascii="Times New Roman" w:eastAsia="Calibri" w:hAnsi="Times New Roman" w:cs="Times New Roman"/>
          <w:sz w:val="28"/>
          <w:szCs w:val="28"/>
        </w:rPr>
        <w:t>+стойки)</w:t>
      </w:r>
    </w:p>
    <w:p w:rsid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Шнуры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xlr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>-</w:t>
      </w:r>
      <w:proofErr w:type="spellStart"/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xlr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6-8 </w:t>
      </w:r>
      <w:proofErr w:type="spellStart"/>
      <w:r w:rsidRPr="00CE36D5">
        <w:rPr>
          <w:rFonts w:ascii="Times New Roman" w:eastAsia="Calibri" w:hAnsi="Times New Roman" w:cs="Times New Roman"/>
          <w:sz w:val="28"/>
          <w:szCs w:val="28"/>
        </w:rPr>
        <w:t>штук</w:t>
      </w:r>
      <w:proofErr w:type="gramStart"/>
      <w:r w:rsidRPr="00CE36D5">
        <w:rPr>
          <w:rFonts w:ascii="Times New Roman" w:eastAsia="Century" w:hAnsi="Times New Roman" w:cs="Times New Roman"/>
          <w:sz w:val="28"/>
          <w:szCs w:val="28"/>
        </w:rPr>
        <w:t>,</w:t>
      </w:r>
      <w:r w:rsidRPr="00CE36D5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CE36D5">
        <w:rPr>
          <w:rFonts w:ascii="Times New Roman" w:eastAsia="Calibri" w:hAnsi="Times New Roman" w:cs="Times New Roman"/>
          <w:sz w:val="28"/>
          <w:szCs w:val="28"/>
        </w:rPr>
        <w:t>нуры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jack</w:t>
      </w:r>
      <w:r w:rsidRPr="00CE36D5">
        <w:rPr>
          <w:rFonts w:ascii="Times New Roman" w:eastAsia="Century" w:hAnsi="Times New Roman" w:cs="Times New Roman"/>
          <w:sz w:val="28"/>
          <w:szCs w:val="28"/>
        </w:rPr>
        <w:t>-</w:t>
      </w:r>
      <w:r w:rsidRPr="00CE36D5">
        <w:rPr>
          <w:rFonts w:ascii="Times New Roman" w:eastAsia="Century" w:hAnsi="Times New Roman" w:cs="Times New Roman"/>
          <w:sz w:val="28"/>
          <w:szCs w:val="28"/>
          <w:lang w:val="en-US"/>
        </w:rPr>
        <w:t>jack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4 </w:t>
      </w:r>
      <w:proofErr w:type="spellStart"/>
      <w:r w:rsidRPr="00CE36D5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</w:p>
    <w:p w:rsidR="00CE36D5" w:rsidRPr="00CE36D5" w:rsidRDefault="00CE36D5" w:rsidP="00CE36D5">
      <w:pPr>
        <w:pStyle w:val="a3"/>
        <w:numPr>
          <w:ilvl w:val="0"/>
          <w:numId w:val="19"/>
        </w:numPr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Стойка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для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alibri" w:hAnsi="Times New Roman" w:cs="Times New Roman"/>
          <w:sz w:val="28"/>
          <w:szCs w:val="28"/>
        </w:rPr>
        <w:t>клавиш</w:t>
      </w:r>
      <w:proofErr w:type="gramStart"/>
      <w:r w:rsidRPr="00CE36D5">
        <w:rPr>
          <w:rFonts w:ascii="Times New Roman" w:eastAsia="Century" w:hAnsi="Times New Roman" w:cs="Times New Roman"/>
          <w:sz w:val="28"/>
          <w:szCs w:val="28"/>
        </w:rPr>
        <w:t>,</w:t>
      </w:r>
      <w:r w:rsidRPr="00CE36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E36D5">
        <w:rPr>
          <w:rFonts w:ascii="Times New Roman" w:eastAsia="Calibri" w:hAnsi="Times New Roman" w:cs="Times New Roman"/>
          <w:sz w:val="28"/>
          <w:szCs w:val="28"/>
        </w:rPr>
        <w:t>тойки</w:t>
      </w:r>
      <w:proofErr w:type="spellEnd"/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для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микрофонов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«</w:t>
      </w:r>
      <w:r w:rsidRPr="00CE36D5">
        <w:rPr>
          <w:rFonts w:ascii="Times New Roman" w:eastAsia="Calibri" w:hAnsi="Times New Roman" w:cs="Times New Roman"/>
          <w:sz w:val="28"/>
          <w:szCs w:val="28"/>
        </w:rPr>
        <w:t>журавль</w:t>
      </w:r>
      <w:r w:rsidRPr="00CE36D5">
        <w:rPr>
          <w:rFonts w:ascii="Times New Roman" w:eastAsia="Century" w:hAnsi="Times New Roman" w:cs="Times New Roman"/>
          <w:sz w:val="28"/>
          <w:szCs w:val="28"/>
        </w:rPr>
        <w:t>»(</w:t>
      </w:r>
      <w:r w:rsidRPr="00CE36D5">
        <w:rPr>
          <w:rFonts w:ascii="Times New Roman" w:eastAsia="Calibri" w:hAnsi="Times New Roman" w:cs="Times New Roman"/>
          <w:sz w:val="28"/>
          <w:szCs w:val="28"/>
        </w:rPr>
        <w:t>от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5 </w:t>
      </w:r>
      <w:r w:rsidRPr="00CE36D5">
        <w:rPr>
          <w:rFonts w:ascii="Times New Roman" w:eastAsia="Calibri" w:hAnsi="Times New Roman" w:cs="Times New Roman"/>
          <w:sz w:val="28"/>
          <w:szCs w:val="28"/>
        </w:rPr>
        <w:t>шт</w:t>
      </w:r>
      <w:r w:rsidRPr="00CE36D5">
        <w:rPr>
          <w:rFonts w:ascii="Times New Roman" w:eastAsia="Century" w:hAnsi="Times New Roman" w:cs="Times New Roman"/>
          <w:sz w:val="28"/>
          <w:szCs w:val="28"/>
        </w:rPr>
        <w:t>.)</w:t>
      </w:r>
    </w:p>
    <w:p w:rsidR="00CE36D5" w:rsidRPr="00CE36D5" w:rsidRDefault="00CE36D5" w:rsidP="00CE36D5">
      <w:pPr>
        <w:pStyle w:val="a3"/>
        <w:numPr>
          <w:ilvl w:val="0"/>
          <w:numId w:val="19"/>
        </w:numPr>
        <w:spacing w:before="120" w:line="240" w:lineRule="auto"/>
        <w:ind w:right="-142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Гитарные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стойки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(3 </w:t>
      </w:r>
      <w:r w:rsidRPr="00CE36D5">
        <w:rPr>
          <w:rFonts w:ascii="Times New Roman" w:eastAsia="Calibri" w:hAnsi="Times New Roman" w:cs="Times New Roman"/>
          <w:sz w:val="28"/>
          <w:szCs w:val="28"/>
        </w:rPr>
        <w:t>шт</w:t>
      </w:r>
      <w:r w:rsidRPr="00CE36D5">
        <w:rPr>
          <w:rFonts w:ascii="Times New Roman" w:eastAsia="Century" w:hAnsi="Times New Roman" w:cs="Times New Roman"/>
          <w:sz w:val="28"/>
          <w:szCs w:val="28"/>
        </w:rPr>
        <w:t>.)</w:t>
      </w:r>
    </w:p>
    <w:p w:rsidR="00CE36D5" w:rsidRPr="00CE36D5" w:rsidRDefault="00CE36D5" w:rsidP="00CE36D5">
      <w:pPr>
        <w:pStyle w:val="a3"/>
        <w:numPr>
          <w:ilvl w:val="0"/>
          <w:numId w:val="19"/>
        </w:numPr>
        <w:spacing w:before="120" w:line="240" w:lineRule="auto"/>
        <w:ind w:right="-14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Пюпитр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</w:p>
    <w:p w:rsidR="00CE36D5" w:rsidRDefault="00CE36D5" w:rsidP="00CE36D5">
      <w:pPr>
        <w:pStyle w:val="a3"/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D5" w:rsidRPr="00CE36D5" w:rsidRDefault="00CE36D5" w:rsidP="00CE36D5">
      <w:pPr>
        <w:pStyle w:val="a3"/>
        <w:spacing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D5" w:rsidRPr="00CE36D5" w:rsidRDefault="00CE36D5" w:rsidP="00CE36D5">
      <w:pPr>
        <w:pStyle w:val="a3"/>
        <w:spacing w:line="240" w:lineRule="auto"/>
        <w:ind w:left="735" w:right="-142"/>
        <w:jc w:val="both"/>
        <w:rPr>
          <w:rFonts w:ascii="Times New Roman" w:eastAsia="Century" w:hAnsi="Times New Roman" w:cs="Times New Roman"/>
          <w:sz w:val="28"/>
          <w:szCs w:val="28"/>
        </w:rPr>
      </w:pPr>
    </w:p>
    <w:p w:rsidR="00C305A1" w:rsidRPr="00CE36D5" w:rsidRDefault="00CE36D5" w:rsidP="00CE36D5">
      <w:pPr>
        <w:spacing w:line="240" w:lineRule="auto"/>
        <w:ind w:left="360" w:right="-142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.</w:t>
      </w:r>
    </w:p>
    <w:p w:rsidR="00C305A1" w:rsidRPr="00CE36D5" w:rsidRDefault="00C305A1" w:rsidP="00CE36D5">
      <w:pPr>
        <w:spacing w:before="120" w:line="240" w:lineRule="auto"/>
        <w:ind w:left="720" w:right="-142"/>
        <w:jc w:val="both"/>
        <w:rPr>
          <w:rFonts w:ascii="Times New Roman" w:eastAsia="Century" w:hAnsi="Times New Roman" w:cs="Times New Roman"/>
          <w:sz w:val="28"/>
          <w:szCs w:val="28"/>
        </w:rPr>
      </w:pPr>
    </w:p>
    <w:p w:rsidR="00CE36D5" w:rsidRPr="00CE36D5" w:rsidRDefault="00CE36D5" w:rsidP="00CE36D5">
      <w:pPr>
        <w:spacing w:before="120" w:line="240" w:lineRule="auto"/>
        <w:ind w:left="1644" w:right="-142"/>
        <w:jc w:val="both"/>
        <w:rPr>
          <w:rFonts w:ascii="Times New Roman" w:eastAsia="Century" w:hAnsi="Times New Roman" w:cs="Times New Roman"/>
          <w:sz w:val="28"/>
          <w:szCs w:val="28"/>
        </w:rPr>
      </w:pPr>
    </w:p>
    <w:p w:rsidR="00C305A1" w:rsidRPr="00CE36D5" w:rsidRDefault="00CE36D5">
      <w:pPr>
        <w:spacing w:before="120" w:line="240" w:lineRule="auto"/>
        <w:jc w:val="center"/>
        <w:rPr>
          <w:rFonts w:ascii="Times New Roman" w:eastAsia="Century" w:hAnsi="Times New Roman" w:cs="Times New Roman"/>
          <w:b/>
          <w:sz w:val="28"/>
          <w:szCs w:val="28"/>
        </w:rPr>
      </w:pPr>
      <w:bookmarkStart w:id="0" w:name="_GoBack"/>
      <w:r w:rsidRPr="00CE36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Бытовой</w:t>
      </w:r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b/>
          <w:sz w:val="28"/>
          <w:szCs w:val="28"/>
        </w:rPr>
        <w:t>райдер</w:t>
      </w:r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«</w:t>
      </w:r>
      <w:proofErr w:type="spellStart"/>
      <w:r w:rsidRPr="00CE36D5">
        <w:rPr>
          <w:rFonts w:ascii="Times New Roman" w:eastAsia="Century" w:hAnsi="Times New Roman" w:cs="Times New Roman"/>
          <w:b/>
          <w:sz w:val="28"/>
          <w:szCs w:val="28"/>
        </w:rPr>
        <w:t>Joyful</w:t>
      </w:r>
      <w:proofErr w:type="spellEnd"/>
      <w:r w:rsidRPr="00CE36D5">
        <w:rPr>
          <w:rFonts w:ascii="Times New Roman" w:eastAsia="Century" w:hAnsi="Times New Roman" w:cs="Times New Roman"/>
          <w:b/>
          <w:sz w:val="28"/>
          <w:szCs w:val="28"/>
        </w:rPr>
        <w:t xml:space="preserve"> </w:t>
      </w:r>
      <w:proofErr w:type="spellStart"/>
      <w:r w:rsidRPr="00CE36D5">
        <w:rPr>
          <w:rFonts w:ascii="Times New Roman" w:eastAsia="Century" w:hAnsi="Times New Roman" w:cs="Times New Roman"/>
          <w:b/>
          <w:sz w:val="28"/>
          <w:szCs w:val="28"/>
        </w:rPr>
        <w:t>Band</w:t>
      </w:r>
      <w:proofErr w:type="spellEnd"/>
      <w:r w:rsidRPr="00CE36D5">
        <w:rPr>
          <w:rFonts w:ascii="Times New Roman" w:eastAsia="Century" w:hAnsi="Times New Roman" w:cs="Times New Roman"/>
          <w:b/>
          <w:sz w:val="28"/>
          <w:szCs w:val="28"/>
        </w:rPr>
        <w:t>»</w:t>
      </w:r>
    </w:p>
    <w:bookmarkEnd w:id="0"/>
    <w:p w:rsidR="00C305A1" w:rsidRPr="00CE36D5" w:rsidRDefault="00C305A1">
      <w:pPr>
        <w:spacing w:before="120" w:line="240" w:lineRule="auto"/>
        <w:jc w:val="center"/>
        <w:rPr>
          <w:rFonts w:ascii="Times New Roman" w:eastAsia="Century" w:hAnsi="Times New Roman" w:cs="Times New Roman"/>
          <w:sz w:val="28"/>
          <w:szCs w:val="28"/>
        </w:rPr>
      </w:pPr>
    </w:p>
    <w:p w:rsidR="00C305A1" w:rsidRPr="00CE36D5" w:rsidRDefault="00CE36D5">
      <w:pPr>
        <w:spacing w:before="120" w:line="240" w:lineRule="auto"/>
        <w:ind w:left="924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1.</w:t>
      </w:r>
      <w:r w:rsidRPr="00CE36D5">
        <w:rPr>
          <w:rFonts w:ascii="Times New Roman" w:eastAsia="Calibri" w:hAnsi="Times New Roman" w:cs="Times New Roman"/>
          <w:sz w:val="28"/>
          <w:szCs w:val="28"/>
        </w:rPr>
        <w:t>Отдельное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помещение</w:t>
      </w:r>
      <w:r w:rsidRPr="00CE36D5">
        <w:rPr>
          <w:rFonts w:ascii="Times New Roman" w:eastAsia="Century" w:hAnsi="Times New Roman" w:cs="Times New Roman"/>
          <w:sz w:val="28"/>
          <w:szCs w:val="28"/>
        </w:rPr>
        <w:t>/</w:t>
      </w:r>
      <w:r w:rsidRPr="00CE36D5">
        <w:rPr>
          <w:rFonts w:ascii="Times New Roman" w:eastAsia="Calibri" w:hAnsi="Times New Roman" w:cs="Times New Roman"/>
          <w:sz w:val="28"/>
          <w:szCs w:val="28"/>
        </w:rPr>
        <w:t>гримерка</w:t>
      </w:r>
      <w:r w:rsidRPr="00CE36D5">
        <w:rPr>
          <w:rFonts w:ascii="Times New Roman" w:eastAsia="Century" w:hAnsi="Times New Roman" w:cs="Times New Roman"/>
          <w:sz w:val="28"/>
          <w:szCs w:val="28"/>
        </w:rPr>
        <w:t>:</w:t>
      </w:r>
    </w:p>
    <w:p w:rsidR="00C305A1" w:rsidRPr="00CE36D5" w:rsidRDefault="00CE36D5">
      <w:pPr>
        <w:numPr>
          <w:ilvl w:val="0"/>
          <w:numId w:val="14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6 </w:t>
      </w:r>
      <w:r w:rsidRPr="00CE36D5">
        <w:rPr>
          <w:rFonts w:ascii="Times New Roman" w:eastAsia="Calibri" w:hAnsi="Times New Roman" w:cs="Times New Roman"/>
          <w:sz w:val="28"/>
          <w:szCs w:val="28"/>
        </w:rPr>
        <w:t>стульев</w:t>
      </w:r>
    </w:p>
    <w:p w:rsidR="00C305A1" w:rsidRPr="00CE36D5" w:rsidRDefault="00CE36D5">
      <w:pPr>
        <w:numPr>
          <w:ilvl w:val="0"/>
          <w:numId w:val="14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Розетка</w:t>
      </w:r>
    </w:p>
    <w:p w:rsidR="00C305A1" w:rsidRPr="00CE36D5" w:rsidRDefault="00CE36D5">
      <w:pPr>
        <w:numPr>
          <w:ilvl w:val="0"/>
          <w:numId w:val="14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Зеркало</w:t>
      </w:r>
    </w:p>
    <w:p w:rsidR="00C305A1" w:rsidRPr="00CE36D5" w:rsidRDefault="00CE36D5">
      <w:pPr>
        <w:numPr>
          <w:ilvl w:val="0"/>
          <w:numId w:val="14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Утюг</w:t>
      </w:r>
    </w:p>
    <w:p w:rsidR="00C305A1" w:rsidRPr="00CE36D5" w:rsidRDefault="00CE36D5">
      <w:pPr>
        <w:spacing w:before="120" w:line="240" w:lineRule="auto"/>
        <w:ind w:left="924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entury" w:hAnsi="Times New Roman" w:cs="Times New Roman"/>
          <w:sz w:val="28"/>
          <w:szCs w:val="28"/>
        </w:rPr>
        <w:t>2.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Питание</w:t>
      </w:r>
      <w:r w:rsidRPr="00CE36D5">
        <w:rPr>
          <w:rFonts w:ascii="Times New Roman" w:eastAsia="Century" w:hAnsi="Times New Roman" w:cs="Times New Roman"/>
          <w:sz w:val="28"/>
          <w:szCs w:val="28"/>
        </w:rPr>
        <w:t>: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Чай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зеленый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и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черный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Сахар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Бутерброды</w:t>
      </w:r>
      <w:r w:rsidRPr="00CE36D5">
        <w:rPr>
          <w:rFonts w:ascii="Times New Roman" w:eastAsia="Century" w:hAnsi="Times New Roman" w:cs="Times New Roman"/>
          <w:sz w:val="28"/>
          <w:szCs w:val="28"/>
        </w:rPr>
        <w:t>/</w:t>
      </w:r>
      <w:r w:rsidRPr="00CE36D5">
        <w:rPr>
          <w:rFonts w:ascii="Times New Roman" w:eastAsia="Calibri" w:hAnsi="Times New Roman" w:cs="Times New Roman"/>
          <w:sz w:val="28"/>
          <w:szCs w:val="28"/>
        </w:rPr>
        <w:t>лёгкие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закуски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Питьевая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вода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в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неограниченных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количествах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Салфетки</w:t>
      </w:r>
    </w:p>
    <w:p w:rsidR="00C305A1" w:rsidRPr="00CE36D5" w:rsidRDefault="00CE36D5">
      <w:pPr>
        <w:numPr>
          <w:ilvl w:val="0"/>
          <w:numId w:val="15"/>
        </w:numPr>
        <w:spacing w:before="120" w:line="240" w:lineRule="auto"/>
        <w:ind w:left="1644" w:hanging="360"/>
        <w:jc w:val="both"/>
        <w:rPr>
          <w:rFonts w:ascii="Times New Roman" w:eastAsia="Century" w:hAnsi="Times New Roman" w:cs="Times New Roman"/>
          <w:sz w:val="28"/>
          <w:szCs w:val="28"/>
        </w:rPr>
      </w:pPr>
      <w:r w:rsidRPr="00CE36D5">
        <w:rPr>
          <w:rFonts w:ascii="Times New Roman" w:eastAsia="Calibri" w:hAnsi="Times New Roman" w:cs="Times New Roman"/>
          <w:sz w:val="28"/>
          <w:szCs w:val="28"/>
        </w:rPr>
        <w:t>При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нахождении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на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площадке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4 </w:t>
      </w:r>
      <w:r w:rsidRPr="00CE36D5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полноценное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горячее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питание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на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CE36D5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CE36D5">
        <w:rPr>
          <w:rFonts w:ascii="Times New Roman" w:eastAsia="Calibri" w:hAnsi="Times New Roman" w:cs="Times New Roman"/>
          <w:sz w:val="28"/>
          <w:szCs w:val="28"/>
        </w:rPr>
        <w:t>группы</w:t>
      </w:r>
    </w:p>
    <w:p w:rsidR="00C305A1" w:rsidRPr="00CE36D5" w:rsidRDefault="00C305A1">
      <w:pPr>
        <w:spacing w:before="120" w:line="240" w:lineRule="auto"/>
        <w:ind w:left="924"/>
        <w:jc w:val="both"/>
        <w:rPr>
          <w:rFonts w:ascii="Times New Roman" w:eastAsia="Century" w:hAnsi="Times New Roman" w:cs="Times New Roman"/>
          <w:sz w:val="28"/>
          <w:szCs w:val="28"/>
        </w:rPr>
      </w:pPr>
    </w:p>
    <w:p w:rsidR="00C305A1" w:rsidRPr="00CE36D5" w:rsidRDefault="00C305A1">
      <w:pPr>
        <w:jc w:val="both"/>
        <w:rPr>
          <w:rFonts w:ascii="Times New Roman" w:eastAsia="Century" w:hAnsi="Times New Roman" w:cs="Times New Roman"/>
          <w:sz w:val="28"/>
          <w:szCs w:val="28"/>
        </w:rPr>
      </w:pPr>
    </w:p>
    <w:sectPr w:rsidR="00C305A1" w:rsidRPr="00CE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3DE"/>
    <w:multiLevelType w:val="multilevel"/>
    <w:tmpl w:val="8752C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03A77"/>
    <w:multiLevelType w:val="multilevel"/>
    <w:tmpl w:val="3BCE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D5809"/>
    <w:multiLevelType w:val="hybridMultilevel"/>
    <w:tmpl w:val="42DC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4F8"/>
    <w:multiLevelType w:val="multilevel"/>
    <w:tmpl w:val="27AAEC5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D6BF7"/>
    <w:multiLevelType w:val="multilevel"/>
    <w:tmpl w:val="4024F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A28BC"/>
    <w:multiLevelType w:val="multilevel"/>
    <w:tmpl w:val="E01A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0649E"/>
    <w:multiLevelType w:val="multilevel"/>
    <w:tmpl w:val="BEAA1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95778"/>
    <w:multiLevelType w:val="multilevel"/>
    <w:tmpl w:val="AEFC9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B2C6D"/>
    <w:multiLevelType w:val="hybridMultilevel"/>
    <w:tmpl w:val="58DA1C58"/>
    <w:lvl w:ilvl="0" w:tplc="AFF60C0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70E4"/>
    <w:multiLevelType w:val="multilevel"/>
    <w:tmpl w:val="37C2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C6F86"/>
    <w:multiLevelType w:val="multilevel"/>
    <w:tmpl w:val="9326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42A13"/>
    <w:multiLevelType w:val="multilevel"/>
    <w:tmpl w:val="B48C0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81303"/>
    <w:multiLevelType w:val="multilevel"/>
    <w:tmpl w:val="02888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81BC6"/>
    <w:multiLevelType w:val="multilevel"/>
    <w:tmpl w:val="4D10B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B1E7D"/>
    <w:multiLevelType w:val="hybridMultilevel"/>
    <w:tmpl w:val="B2A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C93"/>
    <w:multiLevelType w:val="multilevel"/>
    <w:tmpl w:val="5BB47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F39E7"/>
    <w:multiLevelType w:val="multilevel"/>
    <w:tmpl w:val="09987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130EF"/>
    <w:multiLevelType w:val="multilevel"/>
    <w:tmpl w:val="F39C72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F483EC8"/>
    <w:multiLevelType w:val="multilevel"/>
    <w:tmpl w:val="9AD8F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  <w:num w:numId="16">
    <w:abstractNumId w:val="2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5A1"/>
    <w:rsid w:val="00C305A1"/>
    <w:rsid w:val="00C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2014-10-15T11:49:00Z</dcterms:created>
  <dcterms:modified xsi:type="dcterms:W3CDTF">2014-10-15T12:00:00Z</dcterms:modified>
</cp:coreProperties>
</file>